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java-xmlbuilder</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.1</w:t>
      </w:r>
    </w:p>
    <w:p>
      <w:pPr/>
      <w:r>
        <w:rPr>
          <w:rStyle w:val="a0"/>
          <w:rFonts w:ascii="Arial" w:hAnsi="Arial"/>
          <w:b/>
        </w:rPr>
        <w:t xml:space="preserve">Copyright notice: </w:t>
      </w:r>
    </w:p>
    <w:p>
      <w:pPr>
        <w:spacing w:line="240" w:lineRule="auto"/>
      </w:pPr>
      <w:r>
        <w:rPr>
          <w:rStyle w:val="a0"/>
        </w:rPr>
        <w:t>Copyright 2008-2014 James Murty (www.jamesmurty.com)</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